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22F" w14:textId="7D272DD7" w:rsidR="00415A9B" w:rsidRDefault="00CA6C02" w:rsidP="00415A9B">
      <w:r>
        <w:rPr>
          <w:noProof/>
        </w:rPr>
        <w:drawing>
          <wp:anchor distT="36576" distB="36576" distL="36576" distR="36576" simplePos="0" relativeHeight="251640320" behindDoc="0" locked="0" layoutInCell="1" allowOverlap="1" wp14:anchorId="27622A82" wp14:editId="55726638">
            <wp:simplePos x="0" y="0"/>
            <wp:positionH relativeFrom="column">
              <wp:posOffset>7242810</wp:posOffset>
            </wp:positionH>
            <wp:positionV relativeFrom="paragraph">
              <wp:posOffset>-781685</wp:posOffset>
            </wp:positionV>
            <wp:extent cx="1372870" cy="876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9F">
        <w:rPr>
          <w:noProof/>
        </w:rPr>
        <w:drawing>
          <wp:inline distT="0" distB="0" distL="0" distR="0" wp14:anchorId="0931BF5E" wp14:editId="26838628">
            <wp:extent cx="1362075" cy="6096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F867" w14:textId="19E2401C" w:rsidR="00415A9B" w:rsidRPr="00415A9B" w:rsidRDefault="00415A9B" w:rsidP="00415A9B">
      <w:r>
        <w:rPr>
          <w:rFonts w:ascii="Arial" w:hAnsi="Arial" w:cs="Arial"/>
        </w:rPr>
        <w:tab/>
      </w:r>
    </w:p>
    <w:p w14:paraId="11A91AC2" w14:textId="19D3057F" w:rsidR="00E6315C" w:rsidRDefault="00E6315C" w:rsidP="00E6315C">
      <w:pPr>
        <w:rPr>
          <w:rFonts w:ascii="Arial" w:hAnsi="Arial" w:cs="Arial"/>
        </w:rPr>
      </w:pPr>
    </w:p>
    <w:p w14:paraId="4F86911C" w14:textId="31F275FD" w:rsidR="00E6315C" w:rsidRDefault="00E6315C" w:rsidP="00E631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École Mer-et-Monde</w:t>
      </w:r>
    </w:p>
    <w:p w14:paraId="0CABD6C4" w14:textId="375AD9D2" w:rsidR="00E6315C" w:rsidRDefault="00E6315C" w:rsidP="00E6315C">
      <w:pPr>
        <w:jc w:val="center"/>
        <w:rPr>
          <w:rFonts w:ascii="Arial" w:hAnsi="Arial" w:cs="Arial"/>
        </w:rPr>
      </w:pPr>
    </w:p>
    <w:p w14:paraId="7D935226" w14:textId="77777777" w:rsidR="00E6315C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4B20">
        <w:rPr>
          <w:rFonts w:ascii="Arial" w:hAnsi="Arial" w:cs="Arial"/>
          <w:b/>
          <w:sz w:val="32"/>
          <w:szCs w:val="32"/>
        </w:rPr>
        <w:t>INFORMATION</w:t>
      </w:r>
      <w:r>
        <w:rPr>
          <w:rFonts w:ascii="Arial" w:hAnsi="Arial" w:cs="Arial"/>
          <w:b/>
          <w:sz w:val="32"/>
          <w:szCs w:val="32"/>
        </w:rPr>
        <w:t>S</w:t>
      </w:r>
      <w:r w:rsidRPr="00AC4B20">
        <w:rPr>
          <w:rFonts w:ascii="Arial" w:hAnsi="Arial" w:cs="Arial"/>
          <w:b/>
          <w:sz w:val="32"/>
          <w:szCs w:val="32"/>
        </w:rPr>
        <w:t xml:space="preserve"> AUX PARENTS</w:t>
      </w:r>
    </w:p>
    <w:p w14:paraId="17C377BD" w14:textId="67A95740" w:rsidR="00E6315C" w:rsidRPr="006E2347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ANNÉE 202</w:t>
      </w:r>
      <w:r w:rsidR="00CF49D1">
        <w:rPr>
          <w:rFonts w:ascii="Arial" w:hAnsi="Arial" w:cs="Arial"/>
          <w:b/>
          <w:sz w:val="22"/>
          <w:szCs w:val="32"/>
        </w:rPr>
        <w:t>5</w:t>
      </w:r>
      <w:r>
        <w:rPr>
          <w:rFonts w:ascii="Arial" w:hAnsi="Arial" w:cs="Arial"/>
          <w:b/>
          <w:sz w:val="22"/>
          <w:szCs w:val="32"/>
        </w:rPr>
        <w:t>-202</w:t>
      </w:r>
      <w:r w:rsidR="00CF49D1">
        <w:rPr>
          <w:rFonts w:ascii="Arial" w:hAnsi="Arial" w:cs="Arial"/>
          <w:b/>
          <w:sz w:val="22"/>
          <w:szCs w:val="32"/>
        </w:rPr>
        <w:t>6</w:t>
      </w:r>
    </w:p>
    <w:p w14:paraId="59DEB1DA" w14:textId="01BB0515" w:rsidR="00E332EC" w:rsidRDefault="00F30C2B" w:rsidP="00E6315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EB46001" wp14:editId="73C45D27">
            <wp:simplePos x="0" y="0"/>
            <wp:positionH relativeFrom="column">
              <wp:posOffset>841375</wp:posOffset>
            </wp:positionH>
            <wp:positionV relativeFrom="paragraph">
              <wp:posOffset>3770630</wp:posOffset>
            </wp:positionV>
            <wp:extent cx="1040662" cy="8815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62" cy="88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2943"/>
        <w:gridCol w:w="3544"/>
      </w:tblGrid>
      <w:tr w:rsidR="00E332EC" w14:paraId="19D71D75" w14:textId="77777777" w:rsidTr="00A651DF">
        <w:tc>
          <w:tcPr>
            <w:tcW w:w="6487" w:type="dxa"/>
            <w:gridSpan w:val="2"/>
          </w:tcPr>
          <w:p w14:paraId="2E7000B0" w14:textId="66851634" w:rsidR="00E332EC" w:rsidRPr="00276E74" w:rsidRDefault="00CA6C02" w:rsidP="00CA6C02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4</w:t>
            </w:r>
            <w:r w:rsidR="00B07176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e</w:t>
            </w:r>
            <w:r w:rsidR="00E332EC" w:rsidRPr="00A651DF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 xml:space="preserve"> année</w:t>
            </w:r>
            <w:r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 xml:space="preserve"> </w:t>
            </w:r>
          </w:p>
        </w:tc>
      </w:tr>
      <w:tr w:rsidR="00E332EC" w14:paraId="49E0D4CC" w14:textId="77777777" w:rsidTr="00A651DF">
        <w:tc>
          <w:tcPr>
            <w:tcW w:w="2943" w:type="dxa"/>
          </w:tcPr>
          <w:p w14:paraId="43B63E69" w14:textId="77777777" w:rsidR="00A651DF" w:rsidRPr="00425441" w:rsidRDefault="00A651DF" w:rsidP="00A651DF">
            <w:pPr>
              <w:spacing w:before="180"/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>LA COMMUNICATION</w:t>
            </w:r>
          </w:p>
          <w:p w14:paraId="41851C5C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 xml:space="preserve">ÉCOLE </w:t>
            </w:r>
            <w:r>
              <w:rPr>
                <w:rFonts w:ascii="Arial" w:hAnsi="Arial" w:cs="Arial"/>
                <w:b/>
              </w:rPr>
              <w:t>–</w:t>
            </w:r>
            <w:r w:rsidRPr="00425441">
              <w:rPr>
                <w:rFonts w:ascii="Arial" w:hAnsi="Arial" w:cs="Arial"/>
                <w:b/>
              </w:rPr>
              <w:t xml:space="preserve"> MAISON</w:t>
            </w:r>
          </w:p>
          <w:p w14:paraId="2A9DC393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164A331" w14:textId="77777777" w:rsidR="00A651DF" w:rsidRPr="00425441" w:rsidRDefault="00A651DF" w:rsidP="00A651DF">
            <w:pPr>
              <w:spacing w:before="120"/>
              <w:rPr>
                <w:rFonts w:ascii="Arial" w:hAnsi="Arial" w:cs="Arial"/>
              </w:rPr>
            </w:pPr>
            <w:r w:rsidRPr="00425441">
              <w:rPr>
                <w:rFonts w:ascii="Arial" w:hAnsi="Arial" w:cs="Arial"/>
              </w:rPr>
              <w:t>La communication entre l’école et la maison est un outil essentiel à la réussite scolaire de votre enfant.</w:t>
            </w:r>
          </w:p>
          <w:p w14:paraId="0CD5388A" w14:textId="77777777" w:rsidR="00A651DF" w:rsidRPr="00425441" w:rsidRDefault="00A651DF" w:rsidP="00A651DF">
            <w:pPr>
              <w:ind w:left="386"/>
              <w:jc w:val="center"/>
              <w:rPr>
                <w:rFonts w:ascii="Arial" w:hAnsi="Arial" w:cs="Arial"/>
              </w:rPr>
            </w:pPr>
          </w:p>
          <w:p w14:paraId="35480278" w14:textId="324B6A00" w:rsidR="00A651DF" w:rsidRDefault="00A651DF" w:rsidP="00A651DF">
            <w:pPr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</w:rPr>
              <w:t>Cette brochure se veut un outil d’information afin que vous soyez renseignés sur les principales évaluations qui auront lieu tout au long de l’année</w:t>
            </w:r>
            <w:r>
              <w:rPr>
                <w:rFonts w:ascii="Arial" w:hAnsi="Arial" w:cs="Arial"/>
              </w:rPr>
              <w:t>.</w:t>
            </w:r>
          </w:p>
          <w:p w14:paraId="26685674" w14:textId="4DA5EE64" w:rsidR="00E332EC" w:rsidRPr="00276E74" w:rsidRDefault="00E332EC" w:rsidP="00276E7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544" w:type="dxa"/>
          </w:tcPr>
          <w:p w14:paraId="5956C476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9B43BCD" w14:textId="0E7C8068" w:rsidR="00A651DF" w:rsidRPr="007C04D7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7C04D7">
              <w:rPr>
                <w:rFonts w:ascii="Arial" w:hAnsi="Arial" w:cs="Arial"/>
                <w:b/>
              </w:rPr>
              <w:t>SOMMAIRE :</w:t>
            </w:r>
          </w:p>
          <w:p w14:paraId="6266DF5E" w14:textId="70BBC2EC" w:rsidR="00A651DF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E31D2B0" w14:textId="77777777" w:rsidR="00A651DF" w:rsidRPr="007C04D7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46BE933" w14:textId="77777777" w:rsidR="00276E74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re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communication :</w:t>
            </w:r>
          </w:p>
          <w:p w14:paraId="1ADE2551" w14:textId="7A6F8FE5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Semaine du 1</w:t>
            </w:r>
            <w:r w:rsidR="0075111A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octobre 202</w:t>
            </w:r>
            <w:r w:rsidR="00661CF6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74A5B75" w14:textId="77777777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5AA378D6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4C5F81B5" w14:textId="66F4F545" w:rsidR="00276E74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 </w:t>
            </w:r>
            <w:r w:rsidR="0075111A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novembre 202</w:t>
            </w:r>
            <w:r w:rsidR="00661CF6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6FFE00A" w14:textId="77777777" w:rsidR="00276E74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21428699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0326072" w14:textId="5FBCE401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Semaine du : 1</w:t>
            </w:r>
            <w:r w:rsidR="00661CF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mars 202</w:t>
            </w:r>
            <w:r w:rsidR="00661CF6">
              <w:rPr>
                <w:rFonts w:ascii="Arial" w:hAnsi="Arial" w:cs="Arial"/>
              </w:rPr>
              <w:t>6</w:t>
            </w:r>
          </w:p>
          <w:p w14:paraId="77AAA61D" w14:textId="77777777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68B3A948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4F722E02" w14:textId="7532984D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 : </w:t>
            </w:r>
            <w:r w:rsidR="00661CF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juillet 202</w:t>
            </w:r>
            <w:r w:rsidR="00634B2F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BC9702B" w14:textId="57617980" w:rsidR="00E332EC" w:rsidRDefault="00E332EC" w:rsidP="00F30C2B">
            <w:pPr>
              <w:rPr>
                <w:rFonts w:ascii="Arial" w:hAnsi="Arial" w:cs="Arial"/>
              </w:rPr>
            </w:pPr>
          </w:p>
        </w:tc>
      </w:tr>
    </w:tbl>
    <w:p w14:paraId="47426DC1" w14:textId="19A21B00" w:rsidR="00E332EC" w:rsidRDefault="00E332EC" w:rsidP="00E6315C">
      <w:pPr>
        <w:jc w:val="center"/>
        <w:rPr>
          <w:rFonts w:ascii="Arial" w:hAnsi="Arial" w:cs="Arial"/>
        </w:rPr>
      </w:pPr>
    </w:p>
    <w:p w14:paraId="1FDF3895" w14:textId="77777777" w:rsidR="00415A9B" w:rsidRPr="00AC4B20" w:rsidRDefault="00415A9B" w:rsidP="00415A9B">
      <w:pPr>
        <w:tabs>
          <w:tab w:val="left" w:pos="360"/>
        </w:tabs>
        <w:jc w:val="right"/>
        <w:rPr>
          <w:rFonts w:ascii="Arial" w:hAnsi="Arial" w:cs="Arial"/>
        </w:rPr>
      </w:pPr>
    </w:p>
    <w:p w14:paraId="25A4EB02" w14:textId="77777777" w:rsidR="00460AC6" w:rsidRDefault="00460AC6"/>
    <w:tbl>
      <w:tblPr>
        <w:tblStyle w:val="Grilledutableau"/>
        <w:tblpPr w:leftFromText="141" w:rightFromText="141" w:vertAnchor="text" w:horzAnchor="page" w:tblpX="8641" w:tblpY="-104"/>
        <w:tblW w:w="6374" w:type="dxa"/>
        <w:tblLook w:val="04A0" w:firstRow="1" w:lastRow="0" w:firstColumn="1" w:lastColumn="0" w:noHBand="0" w:noVBand="1"/>
      </w:tblPr>
      <w:tblGrid>
        <w:gridCol w:w="1507"/>
        <w:gridCol w:w="1721"/>
        <w:gridCol w:w="950"/>
        <w:gridCol w:w="950"/>
        <w:gridCol w:w="1246"/>
      </w:tblGrid>
      <w:tr w:rsidR="00276E74" w:rsidRPr="00CC7D82" w14:paraId="7BC4B76B" w14:textId="77777777" w:rsidTr="00276E74">
        <w:tc>
          <w:tcPr>
            <w:tcW w:w="6374" w:type="dxa"/>
            <w:gridSpan w:val="5"/>
          </w:tcPr>
          <w:p w14:paraId="31B4AFB0" w14:textId="77777777" w:rsidR="00276E74" w:rsidRPr="00276E74" w:rsidRDefault="00276E74" w:rsidP="00276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276E74">
              <w:rPr>
                <w:rFonts w:ascii="Arial" w:hAnsi="Arial" w:cs="Arial"/>
                <w:b/>
                <w:bCs/>
              </w:rPr>
              <w:t>Étape 1</w:t>
            </w:r>
          </w:p>
        </w:tc>
      </w:tr>
      <w:tr w:rsidR="00276E74" w:rsidRPr="00CC7D82" w14:paraId="0BFA33E5" w14:textId="77777777" w:rsidTr="00276E74">
        <w:tc>
          <w:tcPr>
            <w:tcW w:w="3228" w:type="dxa"/>
            <w:gridSpan w:val="2"/>
            <w:vMerge w:val="restart"/>
          </w:tcPr>
          <w:p w14:paraId="44BD84D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900" w:type="dxa"/>
            <w:gridSpan w:val="2"/>
          </w:tcPr>
          <w:p w14:paraId="359D5D5B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246" w:type="dxa"/>
            <w:vMerge w:val="restart"/>
          </w:tcPr>
          <w:p w14:paraId="71134991" w14:textId="649E0B39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276E74" w:rsidRPr="00CC7D82" w14:paraId="0D975AA6" w14:textId="77777777" w:rsidTr="00276E74">
        <w:tc>
          <w:tcPr>
            <w:tcW w:w="3228" w:type="dxa"/>
            <w:gridSpan w:val="2"/>
            <w:vMerge/>
          </w:tcPr>
          <w:p w14:paraId="18A5812E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205982E7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50" w:type="dxa"/>
          </w:tcPr>
          <w:p w14:paraId="24FF8C7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246" w:type="dxa"/>
            <w:vMerge/>
          </w:tcPr>
          <w:p w14:paraId="7ABBB18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5D677774" w14:textId="77777777" w:rsidTr="00276E74">
        <w:tc>
          <w:tcPr>
            <w:tcW w:w="1507" w:type="dxa"/>
            <w:vMerge w:val="restart"/>
          </w:tcPr>
          <w:p w14:paraId="027D3F7E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  <w:r w:rsidRPr="00CA6C02">
              <w:rPr>
                <w:sz w:val="22"/>
                <w:szCs w:val="22"/>
              </w:rPr>
              <w:t>Français</w:t>
            </w:r>
          </w:p>
        </w:tc>
        <w:tc>
          <w:tcPr>
            <w:tcW w:w="1721" w:type="dxa"/>
          </w:tcPr>
          <w:p w14:paraId="19F9663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50" w:type="dxa"/>
          </w:tcPr>
          <w:p w14:paraId="0FD2401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0FF19E7B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43598C4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23B808B6" w14:textId="77777777" w:rsidTr="00276E74">
        <w:tc>
          <w:tcPr>
            <w:tcW w:w="1507" w:type="dxa"/>
            <w:vMerge/>
          </w:tcPr>
          <w:p w14:paraId="655E7A0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747D278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50" w:type="dxa"/>
          </w:tcPr>
          <w:p w14:paraId="00633C7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7A137EF6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58FAAC7C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5DD325E3" w14:textId="77777777" w:rsidTr="00276E74">
        <w:tc>
          <w:tcPr>
            <w:tcW w:w="1507" w:type="dxa"/>
            <w:vMerge/>
          </w:tcPr>
          <w:p w14:paraId="6632E4AA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497B3097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50" w:type="dxa"/>
          </w:tcPr>
          <w:p w14:paraId="1603DAB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2CEB3BE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576521EB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28A67C54" w14:textId="77777777" w:rsidTr="00276E74">
        <w:tc>
          <w:tcPr>
            <w:tcW w:w="1507" w:type="dxa"/>
            <w:vMerge w:val="restart"/>
          </w:tcPr>
          <w:p w14:paraId="0861566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  <w:r w:rsidRPr="00CA6C02">
              <w:rPr>
                <w:sz w:val="22"/>
                <w:szCs w:val="22"/>
              </w:rPr>
              <w:t>Mathématique</w:t>
            </w:r>
          </w:p>
        </w:tc>
        <w:tc>
          <w:tcPr>
            <w:tcW w:w="1721" w:type="dxa"/>
          </w:tcPr>
          <w:p w14:paraId="193D48B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50" w:type="dxa"/>
          </w:tcPr>
          <w:p w14:paraId="5F1BB2B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44A47B6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751E5B6E" w14:textId="29AA1653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505463AC" w14:textId="77777777" w:rsidTr="00276E74">
        <w:tc>
          <w:tcPr>
            <w:tcW w:w="1507" w:type="dxa"/>
            <w:vMerge/>
          </w:tcPr>
          <w:p w14:paraId="15FC759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1138CC5F" w14:textId="6BAFCDC8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 xml:space="preserve">Raisonner à l’aide de concepts </w:t>
            </w:r>
          </w:p>
        </w:tc>
        <w:tc>
          <w:tcPr>
            <w:tcW w:w="950" w:type="dxa"/>
          </w:tcPr>
          <w:p w14:paraId="4B05252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1F6F8F21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15D2BAC9" w14:textId="2D776D6E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241810B6" w14:textId="77777777" w:rsidTr="00276E74">
        <w:tc>
          <w:tcPr>
            <w:tcW w:w="1507" w:type="dxa"/>
            <w:vMerge w:val="restart"/>
            <w:shd w:val="clear" w:color="auto" w:fill="auto"/>
          </w:tcPr>
          <w:p w14:paraId="50808F3B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  <w:r w:rsidRPr="00CA6C02">
              <w:rPr>
                <w:sz w:val="22"/>
                <w:szCs w:val="22"/>
              </w:rPr>
              <w:t>Anglais</w:t>
            </w:r>
          </w:p>
        </w:tc>
        <w:tc>
          <w:tcPr>
            <w:tcW w:w="1721" w:type="dxa"/>
            <w:shd w:val="clear" w:color="auto" w:fill="auto"/>
          </w:tcPr>
          <w:p w14:paraId="6F03AAC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Interagir oralement en anglais</w:t>
            </w:r>
          </w:p>
        </w:tc>
        <w:tc>
          <w:tcPr>
            <w:tcW w:w="950" w:type="dxa"/>
            <w:shd w:val="clear" w:color="auto" w:fill="auto"/>
          </w:tcPr>
          <w:p w14:paraId="7ABBF7D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18203266" w14:textId="3BEF7490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263A428E" w14:textId="4698C72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11C659B2" w14:textId="77777777" w:rsidTr="00276E74">
        <w:tc>
          <w:tcPr>
            <w:tcW w:w="1507" w:type="dxa"/>
            <w:vMerge/>
            <w:shd w:val="clear" w:color="auto" w:fill="auto"/>
          </w:tcPr>
          <w:p w14:paraId="4A45E8C3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76FF6817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Réinvestir sa compréhension de textes lus et entendus</w:t>
            </w:r>
          </w:p>
        </w:tc>
        <w:tc>
          <w:tcPr>
            <w:tcW w:w="950" w:type="dxa"/>
            <w:shd w:val="clear" w:color="auto" w:fill="auto"/>
          </w:tcPr>
          <w:p w14:paraId="3F491FBC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73533FFE" w14:textId="7EF94541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5BCAE52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6840B640" w14:textId="77777777" w:rsidTr="00276E74">
        <w:tc>
          <w:tcPr>
            <w:tcW w:w="1507" w:type="dxa"/>
            <w:vMerge/>
            <w:shd w:val="clear" w:color="auto" w:fill="auto"/>
          </w:tcPr>
          <w:p w14:paraId="016BC88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1EF9764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Écrire des textes</w:t>
            </w:r>
          </w:p>
        </w:tc>
        <w:tc>
          <w:tcPr>
            <w:tcW w:w="950" w:type="dxa"/>
            <w:shd w:val="clear" w:color="auto" w:fill="auto"/>
          </w:tcPr>
          <w:p w14:paraId="633A7BD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5AD155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6C17CDD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27263656" w14:textId="77777777" w:rsidTr="00276E74">
        <w:tc>
          <w:tcPr>
            <w:tcW w:w="3228" w:type="dxa"/>
            <w:gridSpan w:val="2"/>
            <w:shd w:val="clear" w:color="auto" w:fill="auto"/>
          </w:tcPr>
          <w:p w14:paraId="159CACE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Géographie, histoire et éducation à la citoyenneté</w:t>
            </w:r>
          </w:p>
        </w:tc>
        <w:tc>
          <w:tcPr>
            <w:tcW w:w="950" w:type="dxa"/>
            <w:shd w:val="clear" w:color="auto" w:fill="auto"/>
          </w:tcPr>
          <w:p w14:paraId="36A2438E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0A06816C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369FAFC0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74C13579" w14:textId="77777777" w:rsidTr="00276E74">
        <w:tc>
          <w:tcPr>
            <w:tcW w:w="3228" w:type="dxa"/>
            <w:gridSpan w:val="2"/>
            <w:shd w:val="clear" w:color="auto" w:fill="auto"/>
          </w:tcPr>
          <w:p w14:paraId="7FFF560F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Science et technologie</w:t>
            </w:r>
          </w:p>
        </w:tc>
        <w:tc>
          <w:tcPr>
            <w:tcW w:w="950" w:type="dxa"/>
            <w:shd w:val="clear" w:color="auto" w:fill="auto"/>
          </w:tcPr>
          <w:p w14:paraId="01956EF8" w14:textId="4A971D3A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CCEDAC3" w14:textId="2249297E" w:rsidR="00276E74" w:rsidRPr="00CA6C02" w:rsidRDefault="00276E74" w:rsidP="00EC0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06AB4D4D" w14:textId="6BC97E11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637CBBE3" w14:textId="77777777" w:rsidTr="00276E74">
        <w:tc>
          <w:tcPr>
            <w:tcW w:w="3228" w:type="dxa"/>
            <w:gridSpan w:val="2"/>
          </w:tcPr>
          <w:p w14:paraId="332D4D2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50" w:type="dxa"/>
          </w:tcPr>
          <w:p w14:paraId="6BF4D3A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2A68F115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16F581AE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4A9B29DF" w14:textId="77777777" w:rsidTr="00276E74">
        <w:tc>
          <w:tcPr>
            <w:tcW w:w="3228" w:type="dxa"/>
            <w:gridSpan w:val="2"/>
          </w:tcPr>
          <w:p w14:paraId="4340DED6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50" w:type="dxa"/>
          </w:tcPr>
          <w:p w14:paraId="2AB19CBF" w14:textId="29DE25CA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7AD71F87" w14:textId="4A5C8E93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29E17D93" w14:textId="5BD66F39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013850D3" w14:textId="77777777" w:rsidTr="00276E74">
        <w:tc>
          <w:tcPr>
            <w:tcW w:w="3228" w:type="dxa"/>
            <w:gridSpan w:val="2"/>
          </w:tcPr>
          <w:p w14:paraId="3DA23611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50" w:type="dxa"/>
          </w:tcPr>
          <w:p w14:paraId="1300ECC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2588C73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0B4F6DE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060CAEE3" w14:textId="77777777" w:rsidTr="00276E74">
        <w:tc>
          <w:tcPr>
            <w:tcW w:w="3228" w:type="dxa"/>
            <w:gridSpan w:val="2"/>
          </w:tcPr>
          <w:p w14:paraId="6881659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50" w:type="dxa"/>
          </w:tcPr>
          <w:p w14:paraId="472297B6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1523083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7BFF23C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304A2D4C" w14:textId="08CD9DCE" w:rsidR="00276E74" w:rsidRDefault="00276E74" w:rsidP="00276E74">
      <w:pPr>
        <w:rPr>
          <w:rFonts w:ascii="Arial" w:hAnsi="Arial" w:cs="Arial"/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 xml:space="preserve">Le premier bulletin vous sera remis </w:t>
      </w:r>
      <w:r>
        <w:rPr>
          <w:rFonts w:ascii="Arial" w:hAnsi="Arial" w:cs="Arial"/>
          <w:sz w:val="16"/>
          <w:szCs w:val="16"/>
        </w:rPr>
        <w:t>le</w:t>
      </w:r>
      <w:r w:rsidRPr="00491F9F">
        <w:rPr>
          <w:rFonts w:ascii="Arial" w:hAnsi="Arial" w:cs="Arial"/>
          <w:sz w:val="16"/>
          <w:szCs w:val="16"/>
        </w:rPr>
        <w:t xml:space="preserve"> 20 novembre.</w:t>
      </w:r>
      <w:r w:rsidRPr="00491F9F">
        <w:rPr>
          <w:sz w:val="16"/>
          <w:szCs w:val="16"/>
        </w:rPr>
        <w:t xml:space="preserve">  </w:t>
      </w:r>
      <w:r w:rsidRPr="00491F9F">
        <w:rPr>
          <w:rFonts w:ascii="Arial" w:hAnsi="Arial" w:cs="Arial"/>
          <w:sz w:val="16"/>
          <w:szCs w:val="16"/>
        </w:rPr>
        <w:t xml:space="preserve">Ce bulletin couvrira la période du </w:t>
      </w:r>
      <w:r>
        <w:rPr>
          <w:rFonts w:ascii="Arial" w:hAnsi="Arial" w:cs="Arial"/>
          <w:sz w:val="16"/>
          <w:szCs w:val="16"/>
        </w:rPr>
        <w:t>2</w:t>
      </w:r>
      <w:r w:rsidR="00B41C87">
        <w:rPr>
          <w:rFonts w:ascii="Arial" w:hAnsi="Arial" w:cs="Arial"/>
          <w:sz w:val="16"/>
          <w:szCs w:val="16"/>
        </w:rPr>
        <w:t>8</w:t>
      </w:r>
      <w:r w:rsidRPr="00491F9F">
        <w:rPr>
          <w:rFonts w:ascii="Arial" w:hAnsi="Arial" w:cs="Arial"/>
          <w:sz w:val="16"/>
          <w:szCs w:val="16"/>
        </w:rPr>
        <w:t xml:space="preserve"> août au </w:t>
      </w:r>
      <w:r w:rsidR="00B41C87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37774A04" w14:textId="1C7901B7" w:rsidR="00CC7D82" w:rsidRDefault="00276E74" w:rsidP="00415A9B">
      <w:r w:rsidRPr="00331515">
        <w:rPr>
          <w:noProof/>
          <w:sz w:val="22"/>
          <w:szCs w:val="22"/>
        </w:rPr>
        <w:lastRenderedPageBreak/>
        <w:drawing>
          <wp:anchor distT="0" distB="0" distL="114300" distR="114300" simplePos="0" relativeHeight="251674112" behindDoc="1" locked="0" layoutInCell="1" allowOverlap="1" wp14:anchorId="7AB61117" wp14:editId="5F22FD65">
            <wp:simplePos x="0" y="0"/>
            <wp:positionH relativeFrom="column">
              <wp:posOffset>-646430</wp:posOffset>
            </wp:positionH>
            <wp:positionV relativeFrom="paragraph">
              <wp:posOffset>4958080</wp:posOffset>
            </wp:positionV>
            <wp:extent cx="476250" cy="51181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-261"/>
        <w:tblW w:w="6374" w:type="dxa"/>
        <w:tblLook w:val="04A0" w:firstRow="1" w:lastRow="0" w:firstColumn="1" w:lastColumn="0" w:noHBand="0" w:noVBand="1"/>
      </w:tblPr>
      <w:tblGrid>
        <w:gridCol w:w="1524"/>
        <w:gridCol w:w="1650"/>
        <w:gridCol w:w="959"/>
        <w:gridCol w:w="959"/>
        <w:gridCol w:w="1282"/>
      </w:tblGrid>
      <w:tr w:rsidR="00CC7D82" w:rsidRPr="00CC7D82" w14:paraId="6C5273D9" w14:textId="77777777" w:rsidTr="00CC7D82">
        <w:tc>
          <w:tcPr>
            <w:tcW w:w="6374" w:type="dxa"/>
            <w:gridSpan w:val="5"/>
          </w:tcPr>
          <w:p w14:paraId="0BF90C1D" w14:textId="5A204E67" w:rsidR="00CC7D82" w:rsidRPr="00CC7D82" w:rsidRDefault="00CC7D82" w:rsidP="00CC7D8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7D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Étape </w:t>
            </w:r>
            <w:r w:rsidR="007D612C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CC7D82" w:rsidRPr="00CC7D82" w14:paraId="18995A9A" w14:textId="77777777" w:rsidTr="00CC7D82">
        <w:tc>
          <w:tcPr>
            <w:tcW w:w="3174" w:type="dxa"/>
            <w:gridSpan w:val="2"/>
            <w:vMerge w:val="restart"/>
          </w:tcPr>
          <w:p w14:paraId="32333854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18" w:type="dxa"/>
            <w:gridSpan w:val="2"/>
          </w:tcPr>
          <w:p w14:paraId="7204C8F4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82" w:type="dxa"/>
            <w:vMerge w:val="restart"/>
          </w:tcPr>
          <w:p w14:paraId="3C9E1BB2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CC7D82" w:rsidRPr="00CC7D82" w14:paraId="57F29F12" w14:textId="77777777" w:rsidTr="00CC7D82">
        <w:tc>
          <w:tcPr>
            <w:tcW w:w="3174" w:type="dxa"/>
            <w:gridSpan w:val="2"/>
            <w:vMerge/>
          </w:tcPr>
          <w:p w14:paraId="4E357EB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54C0CB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9" w:type="dxa"/>
          </w:tcPr>
          <w:p w14:paraId="0190FCE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82" w:type="dxa"/>
            <w:vMerge/>
          </w:tcPr>
          <w:p w14:paraId="3243391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12C" w:rsidRPr="00CC7D82" w14:paraId="4AD2D564" w14:textId="77777777" w:rsidTr="00CC7D82">
        <w:tc>
          <w:tcPr>
            <w:tcW w:w="1524" w:type="dxa"/>
            <w:vMerge w:val="restart"/>
          </w:tcPr>
          <w:p w14:paraId="11CD47DA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Français</w:t>
            </w:r>
          </w:p>
        </w:tc>
        <w:tc>
          <w:tcPr>
            <w:tcW w:w="1650" w:type="dxa"/>
          </w:tcPr>
          <w:p w14:paraId="0B4A2AF3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9" w:type="dxa"/>
          </w:tcPr>
          <w:p w14:paraId="375E5AF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9D4491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2003BF6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30258F7D" w14:textId="77777777" w:rsidTr="00CC7D82">
        <w:tc>
          <w:tcPr>
            <w:tcW w:w="1524" w:type="dxa"/>
            <w:vMerge/>
          </w:tcPr>
          <w:p w14:paraId="15514AA7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AA99CA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9" w:type="dxa"/>
          </w:tcPr>
          <w:p w14:paraId="07EC2836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9CF5C2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30F61B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79769DE" w14:textId="77777777" w:rsidTr="00CC7D82">
        <w:tc>
          <w:tcPr>
            <w:tcW w:w="1524" w:type="dxa"/>
            <w:vMerge/>
          </w:tcPr>
          <w:p w14:paraId="2BFE83C1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5E1158A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9" w:type="dxa"/>
          </w:tcPr>
          <w:p w14:paraId="5A83F5AF" w14:textId="14D4919A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137518B0" w14:textId="39E2861B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0E40D0D0" w14:textId="423F8663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F6F3590" w14:textId="77777777" w:rsidTr="00CC7D82">
        <w:tc>
          <w:tcPr>
            <w:tcW w:w="1524" w:type="dxa"/>
            <w:vMerge w:val="restart"/>
          </w:tcPr>
          <w:p w14:paraId="36C54D3B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Mathématique</w:t>
            </w:r>
          </w:p>
        </w:tc>
        <w:tc>
          <w:tcPr>
            <w:tcW w:w="1650" w:type="dxa"/>
          </w:tcPr>
          <w:p w14:paraId="4A30934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9" w:type="dxa"/>
          </w:tcPr>
          <w:p w14:paraId="448E98C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D88EF6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95510B7" w14:textId="03C4D94B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23CE7712" w14:textId="77777777" w:rsidTr="00CC7D82">
        <w:tc>
          <w:tcPr>
            <w:tcW w:w="1524" w:type="dxa"/>
            <w:vMerge/>
          </w:tcPr>
          <w:p w14:paraId="7866C387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96819A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Utiliser un raisonnement mathématique</w:t>
            </w:r>
          </w:p>
        </w:tc>
        <w:tc>
          <w:tcPr>
            <w:tcW w:w="959" w:type="dxa"/>
          </w:tcPr>
          <w:p w14:paraId="49AD5FE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1B451642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473A6B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09F983C" w14:textId="77777777" w:rsidTr="004C6B01">
        <w:tc>
          <w:tcPr>
            <w:tcW w:w="1524" w:type="dxa"/>
            <w:vMerge w:val="restart"/>
            <w:shd w:val="clear" w:color="auto" w:fill="auto"/>
          </w:tcPr>
          <w:p w14:paraId="42BAABC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Anglais</w:t>
            </w:r>
          </w:p>
        </w:tc>
        <w:tc>
          <w:tcPr>
            <w:tcW w:w="1650" w:type="dxa"/>
            <w:shd w:val="clear" w:color="auto" w:fill="auto"/>
          </w:tcPr>
          <w:p w14:paraId="0E5DD581" w14:textId="44605D58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Interagir </w:t>
            </w:r>
            <w:r w:rsidRPr="004C6B01">
              <w:rPr>
                <w:rFonts w:ascii="Arial" w:hAnsi="Arial" w:cs="Arial"/>
                <w:sz w:val="20"/>
                <w:szCs w:val="20"/>
              </w:rPr>
              <w:t>oralement en anglais</w:t>
            </w:r>
          </w:p>
        </w:tc>
        <w:tc>
          <w:tcPr>
            <w:tcW w:w="959" w:type="dxa"/>
            <w:shd w:val="clear" w:color="auto" w:fill="auto"/>
          </w:tcPr>
          <w:p w14:paraId="40D47D45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32D69DE1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6E73841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2E8D686E" w14:textId="77777777" w:rsidTr="004C6B01">
        <w:tc>
          <w:tcPr>
            <w:tcW w:w="1524" w:type="dxa"/>
            <w:vMerge/>
            <w:shd w:val="clear" w:color="auto" w:fill="auto"/>
          </w:tcPr>
          <w:p w14:paraId="65A01807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49C6A367" w14:textId="0B03A173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9" w:type="dxa"/>
            <w:shd w:val="clear" w:color="auto" w:fill="auto"/>
          </w:tcPr>
          <w:p w14:paraId="64777E9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740F87E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289E11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514F14B0" w14:textId="77777777" w:rsidTr="004C6B01">
        <w:tc>
          <w:tcPr>
            <w:tcW w:w="1524" w:type="dxa"/>
            <w:vMerge/>
            <w:shd w:val="clear" w:color="auto" w:fill="auto"/>
          </w:tcPr>
          <w:p w14:paraId="01EC109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584629E8" w14:textId="587D32EA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B01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9" w:type="dxa"/>
            <w:shd w:val="clear" w:color="auto" w:fill="auto"/>
          </w:tcPr>
          <w:p w14:paraId="16C27F14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3E91EBEC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F14856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1AA00079" w14:textId="77777777" w:rsidTr="00CC7D82">
        <w:tc>
          <w:tcPr>
            <w:tcW w:w="3174" w:type="dxa"/>
            <w:gridSpan w:val="2"/>
            <w:shd w:val="clear" w:color="auto" w:fill="auto"/>
          </w:tcPr>
          <w:p w14:paraId="61D9946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9" w:type="dxa"/>
            <w:shd w:val="clear" w:color="auto" w:fill="auto"/>
          </w:tcPr>
          <w:p w14:paraId="731F25E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CFE241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0CBBC5C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6C2BDE92" w14:textId="77777777" w:rsidTr="00CC7D82">
        <w:tc>
          <w:tcPr>
            <w:tcW w:w="3174" w:type="dxa"/>
            <w:gridSpan w:val="2"/>
            <w:shd w:val="clear" w:color="auto" w:fill="auto"/>
          </w:tcPr>
          <w:p w14:paraId="073EE1E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9" w:type="dxa"/>
            <w:shd w:val="clear" w:color="auto" w:fill="auto"/>
          </w:tcPr>
          <w:p w14:paraId="126BFF8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436BDE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531F206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3D120ACB" w14:textId="77777777" w:rsidTr="00CC7D82">
        <w:tc>
          <w:tcPr>
            <w:tcW w:w="3174" w:type="dxa"/>
            <w:gridSpan w:val="2"/>
          </w:tcPr>
          <w:p w14:paraId="6A06733C" w14:textId="66773DFC" w:rsidR="00CC7D82" w:rsidRPr="00CC7D82" w:rsidRDefault="00276E74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9" w:type="dxa"/>
          </w:tcPr>
          <w:p w14:paraId="147FA9BA" w14:textId="6B32BC30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09F11C0" w14:textId="146A5C86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178A9AB" w14:textId="4F6C477C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764879D6" w14:textId="77777777" w:rsidTr="00CC7D82">
        <w:tc>
          <w:tcPr>
            <w:tcW w:w="3174" w:type="dxa"/>
            <w:gridSpan w:val="2"/>
          </w:tcPr>
          <w:p w14:paraId="7834F4E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9" w:type="dxa"/>
          </w:tcPr>
          <w:p w14:paraId="22A4E02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A37C03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37D4B5A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423AA58B" w14:textId="77777777" w:rsidTr="00CC7D82">
        <w:tc>
          <w:tcPr>
            <w:tcW w:w="3174" w:type="dxa"/>
            <w:gridSpan w:val="2"/>
          </w:tcPr>
          <w:p w14:paraId="5577083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9" w:type="dxa"/>
          </w:tcPr>
          <w:p w14:paraId="52832163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BA4B30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874C1C6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5ADAFCEC" w14:textId="77777777" w:rsidTr="00CC7D82">
        <w:tc>
          <w:tcPr>
            <w:tcW w:w="3174" w:type="dxa"/>
            <w:gridSpan w:val="2"/>
          </w:tcPr>
          <w:p w14:paraId="5EED8C74" w14:textId="52ADBEFE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9" w:type="dxa"/>
          </w:tcPr>
          <w:p w14:paraId="5A321881" w14:textId="2D64274D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4EE2E8F3" w14:textId="562C412E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20F952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12080946" w14:textId="1CD0670D" w:rsidR="00276E74" w:rsidRPr="00491F9F" w:rsidRDefault="00276E74" w:rsidP="00276E74">
      <w:pPr>
        <w:rPr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>Le deuxième bulletin sera remis à votre enfant dans la semaine du 1</w:t>
      </w:r>
      <w:r w:rsidR="00B41C87">
        <w:rPr>
          <w:rFonts w:ascii="Arial" w:hAnsi="Arial" w:cs="Arial"/>
          <w:sz w:val="16"/>
          <w:szCs w:val="16"/>
        </w:rPr>
        <w:t>6</w:t>
      </w:r>
      <w:r w:rsidRPr="00491F9F">
        <w:rPr>
          <w:rFonts w:ascii="Arial" w:hAnsi="Arial" w:cs="Arial"/>
          <w:sz w:val="16"/>
          <w:szCs w:val="16"/>
        </w:rPr>
        <w:t xml:space="preserve"> mars. Ce bulletin couvrira la période du 1</w:t>
      </w:r>
      <w:r w:rsidR="00B41C87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au </w:t>
      </w:r>
      <w:r>
        <w:rPr>
          <w:rFonts w:ascii="Arial" w:hAnsi="Arial" w:cs="Arial"/>
          <w:sz w:val="16"/>
          <w:szCs w:val="16"/>
        </w:rPr>
        <w:t>2</w:t>
      </w:r>
      <w:r w:rsidR="00B41C87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février </w:t>
      </w:r>
      <w:r w:rsidRPr="00491F9F">
        <w:rPr>
          <w:rFonts w:ascii="Arial" w:hAnsi="Arial" w:cs="Arial"/>
          <w:sz w:val="16"/>
          <w:szCs w:val="16"/>
        </w:rPr>
        <w:t xml:space="preserve">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4A99C381" w14:textId="5766A167" w:rsidR="00491F9F" w:rsidRDefault="00491F9F" w:rsidP="00415A9B">
      <w:pPr>
        <w:rPr>
          <w:rFonts w:ascii="Arial" w:hAnsi="Arial" w:cs="Arial"/>
          <w:sz w:val="22"/>
          <w:szCs w:val="22"/>
        </w:rPr>
      </w:pPr>
    </w:p>
    <w:p w14:paraId="4F0D76B4" w14:textId="174ACE0D" w:rsidR="00491F9F" w:rsidRDefault="00276E74" w:rsidP="00415A9B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8D332" wp14:editId="0EA2E151">
                <wp:simplePos x="0" y="0"/>
                <wp:positionH relativeFrom="page">
                  <wp:posOffset>190500</wp:posOffset>
                </wp:positionH>
                <wp:positionV relativeFrom="paragraph">
                  <wp:posOffset>234315</wp:posOffset>
                </wp:positionV>
                <wp:extent cx="4448175" cy="885825"/>
                <wp:effectExtent l="19050" t="19050" r="66675" b="6667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A25F09F" w14:textId="7BE8D938" w:rsidR="00415A9B" w:rsidRPr="007D612C" w:rsidRDefault="00415A9B" w:rsidP="00415A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une observation, </w:t>
                            </w:r>
                            <w:r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8D332" id="AutoShape 33" o:spid="_x0000_s1026" style="position:absolute;margin-left:15pt;margin-top:18.45pt;width:350.2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" strokeweight="2.25pt">
                <v:shadow on="t"/>
                <v:textbox>
                  <w:txbxContent>
                    <w:p w14:paraId="5A25F09F" w14:textId="7BE8D938" w:rsidR="00415A9B" w:rsidRPr="007D612C" w:rsidRDefault="00415A9B" w:rsidP="00415A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une observation, </w:t>
                      </w:r>
                      <w:r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>etc.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7B0FBA5" w14:textId="2FB6CCAE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page" w:tblpX="7711" w:tblpY="10501"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8"/>
        <w:gridCol w:w="1208"/>
      </w:tblGrid>
      <w:tr w:rsidR="00491F9F" w:rsidRPr="00F710DC" w14:paraId="0ED527A4" w14:textId="77777777" w:rsidTr="00276E74">
        <w:tc>
          <w:tcPr>
            <w:tcW w:w="5386" w:type="dxa"/>
            <w:gridSpan w:val="2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</w:tcPr>
          <w:p w14:paraId="05A7BB9D" w14:textId="3BB5BE2D" w:rsidR="00491F9F" w:rsidRPr="00F710DC" w:rsidRDefault="00491F9F" w:rsidP="00276E74">
            <w:pPr>
              <w:jc w:val="center"/>
              <w:rPr>
                <w:b/>
              </w:rPr>
            </w:pPr>
            <w:r w:rsidRPr="00F710DC">
              <w:rPr>
                <w:rFonts w:ascii="Arial" w:hAnsi="Arial" w:cs="Arial"/>
                <w:b/>
              </w:rPr>
              <w:t>Compétences non disciplinaires évaluées</w:t>
            </w:r>
          </w:p>
        </w:tc>
      </w:tr>
      <w:tr w:rsidR="00491F9F" w:rsidRPr="00F710DC" w14:paraId="314A8E17" w14:textId="77777777" w:rsidTr="00276E74">
        <w:trPr>
          <w:trHeight w:val="246"/>
        </w:trPr>
        <w:tc>
          <w:tcPr>
            <w:tcW w:w="4178" w:type="dxa"/>
            <w:tcBorders>
              <w:top w:val="single" w:sz="6" w:space="0" w:color="auto"/>
            </w:tcBorders>
            <w:shd w:val="clear" w:color="auto" w:fill="auto"/>
          </w:tcPr>
          <w:p w14:paraId="225E7B7F" w14:textId="16121F1B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Exercer son jugement critique</w:t>
            </w:r>
          </w:p>
        </w:tc>
        <w:tc>
          <w:tcPr>
            <w:tcW w:w="1208" w:type="dxa"/>
            <w:tcBorders>
              <w:top w:val="single" w:sz="6" w:space="0" w:color="auto"/>
            </w:tcBorders>
            <w:shd w:val="clear" w:color="auto" w:fill="auto"/>
          </w:tcPr>
          <w:p w14:paraId="1DB48477" w14:textId="77777777" w:rsidR="00491F9F" w:rsidRPr="00F710DC" w:rsidRDefault="00491F9F" w:rsidP="00276E74"/>
        </w:tc>
      </w:tr>
      <w:tr w:rsidR="00491F9F" w:rsidRPr="00F710DC" w14:paraId="4066C22D" w14:textId="77777777" w:rsidTr="00276E74">
        <w:tc>
          <w:tcPr>
            <w:tcW w:w="4178" w:type="dxa"/>
            <w:shd w:val="clear" w:color="auto" w:fill="auto"/>
          </w:tcPr>
          <w:p w14:paraId="1439DF6D" w14:textId="77777777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Organiser son travail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3D0EA0" w14:textId="4C75C508" w:rsidR="00491F9F" w:rsidRPr="00F710DC" w:rsidRDefault="00491F9F" w:rsidP="00276E74">
            <w:pPr>
              <w:jc w:val="center"/>
            </w:pPr>
          </w:p>
        </w:tc>
      </w:tr>
      <w:tr w:rsidR="00491F9F" w:rsidRPr="00F710DC" w14:paraId="124369C2" w14:textId="77777777" w:rsidTr="00276E74">
        <w:tc>
          <w:tcPr>
            <w:tcW w:w="4178" w:type="dxa"/>
            <w:shd w:val="clear" w:color="auto" w:fill="auto"/>
          </w:tcPr>
          <w:p w14:paraId="41341F13" w14:textId="1ADB752C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communiquer</w:t>
            </w:r>
          </w:p>
        </w:tc>
        <w:tc>
          <w:tcPr>
            <w:tcW w:w="1208" w:type="dxa"/>
            <w:shd w:val="clear" w:color="auto" w:fill="auto"/>
          </w:tcPr>
          <w:p w14:paraId="0798F6DE" w14:textId="2D460C78" w:rsidR="00491F9F" w:rsidRPr="00F710DC" w:rsidRDefault="00491F9F" w:rsidP="00276E74">
            <w:pPr>
              <w:jc w:val="center"/>
            </w:pPr>
          </w:p>
        </w:tc>
      </w:tr>
      <w:tr w:rsidR="00491F9F" w:rsidRPr="00F710DC" w14:paraId="2940FF5A" w14:textId="77777777" w:rsidTr="00276E74">
        <w:tc>
          <w:tcPr>
            <w:tcW w:w="4178" w:type="dxa"/>
            <w:shd w:val="clear" w:color="auto" w:fill="auto"/>
          </w:tcPr>
          <w:p w14:paraId="3F3CF96A" w14:textId="3731E560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trava</w:t>
            </w:r>
            <w:r>
              <w:rPr>
                <w:rFonts w:ascii="Arial" w:hAnsi="Arial" w:cs="Arial"/>
              </w:rPr>
              <w:t>iller en équipe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1392B5B" w14:textId="5D14B040" w:rsidR="00491F9F" w:rsidRPr="00F710DC" w:rsidRDefault="00CA6C02" w:rsidP="00276E74">
            <w:pPr>
              <w:jc w:val="center"/>
            </w:pPr>
            <w:r>
              <w:t>x</w:t>
            </w:r>
          </w:p>
        </w:tc>
      </w:tr>
    </w:tbl>
    <w:p w14:paraId="6E3B6E58" w14:textId="330E1600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6374" w:type="dxa"/>
        <w:tblLook w:val="04A0" w:firstRow="1" w:lastRow="0" w:firstColumn="1" w:lastColumn="0" w:noHBand="0" w:noVBand="1"/>
      </w:tblPr>
      <w:tblGrid>
        <w:gridCol w:w="1524"/>
        <w:gridCol w:w="1650"/>
        <w:gridCol w:w="959"/>
        <w:gridCol w:w="959"/>
        <w:gridCol w:w="1282"/>
      </w:tblGrid>
      <w:tr w:rsidR="007D612C" w:rsidRPr="00CC7D82" w14:paraId="5FB0B917" w14:textId="77777777">
        <w:tc>
          <w:tcPr>
            <w:tcW w:w="6374" w:type="dxa"/>
            <w:gridSpan w:val="5"/>
          </w:tcPr>
          <w:p w14:paraId="41291252" w14:textId="7A7926DB" w:rsidR="007D612C" w:rsidRPr="00CC7D82" w:rsidRDefault="007D612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7D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Étape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</w:tr>
      <w:tr w:rsidR="007D612C" w:rsidRPr="00CC7D82" w14:paraId="682E8DAB" w14:textId="77777777">
        <w:tc>
          <w:tcPr>
            <w:tcW w:w="3174" w:type="dxa"/>
            <w:gridSpan w:val="2"/>
            <w:vMerge w:val="restart"/>
          </w:tcPr>
          <w:p w14:paraId="19B99760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18" w:type="dxa"/>
            <w:gridSpan w:val="2"/>
          </w:tcPr>
          <w:p w14:paraId="7FF1068D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82" w:type="dxa"/>
            <w:vMerge w:val="restart"/>
          </w:tcPr>
          <w:p w14:paraId="5C9556C4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7D612C" w:rsidRPr="00CC7D82" w14:paraId="0CE92BF0" w14:textId="77777777">
        <w:tc>
          <w:tcPr>
            <w:tcW w:w="3174" w:type="dxa"/>
            <w:gridSpan w:val="2"/>
            <w:vMerge/>
          </w:tcPr>
          <w:p w14:paraId="5CFDCB9C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F790E7E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9" w:type="dxa"/>
          </w:tcPr>
          <w:p w14:paraId="322DC40D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82" w:type="dxa"/>
            <w:vMerge/>
          </w:tcPr>
          <w:p w14:paraId="20C6FD1E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12C" w:rsidRPr="00CC7D82" w14:paraId="4E9E96C1" w14:textId="77777777">
        <w:tc>
          <w:tcPr>
            <w:tcW w:w="1524" w:type="dxa"/>
            <w:vMerge w:val="restart"/>
          </w:tcPr>
          <w:p w14:paraId="684746F7" w14:textId="77777777" w:rsidR="007D612C" w:rsidRPr="00CC7D82" w:rsidRDefault="007D612C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Français</w:t>
            </w:r>
          </w:p>
        </w:tc>
        <w:tc>
          <w:tcPr>
            <w:tcW w:w="1650" w:type="dxa"/>
          </w:tcPr>
          <w:p w14:paraId="117A5517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9" w:type="dxa"/>
          </w:tcPr>
          <w:p w14:paraId="1D1F014A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4981349F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CCC8F33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5D7D8D50" w14:textId="77777777">
        <w:tc>
          <w:tcPr>
            <w:tcW w:w="1524" w:type="dxa"/>
            <w:vMerge/>
          </w:tcPr>
          <w:p w14:paraId="350A5470" w14:textId="77777777" w:rsidR="007D612C" w:rsidRPr="00CC7D82" w:rsidRDefault="007D6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8561CDC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9" w:type="dxa"/>
          </w:tcPr>
          <w:p w14:paraId="4A9E0B66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C281BFA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9C60A15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7D19CD4D" w14:textId="77777777">
        <w:tc>
          <w:tcPr>
            <w:tcW w:w="1524" w:type="dxa"/>
            <w:vMerge/>
          </w:tcPr>
          <w:p w14:paraId="34A30D0E" w14:textId="77777777" w:rsidR="007D612C" w:rsidRPr="00CC7D82" w:rsidRDefault="007D6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E38A780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9" w:type="dxa"/>
          </w:tcPr>
          <w:p w14:paraId="0E7EDC67" w14:textId="1A134FDF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3DA1B7C" w14:textId="71EBD18F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515D2323" w14:textId="7ED359F3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C53287A" w14:textId="77777777">
        <w:tc>
          <w:tcPr>
            <w:tcW w:w="1524" w:type="dxa"/>
            <w:vMerge w:val="restart"/>
          </w:tcPr>
          <w:p w14:paraId="61E61023" w14:textId="77777777" w:rsidR="007D612C" w:rsidRPr="00CC7D82" w:rsidRDefault="007D612C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Mathématique</w:t>
            </w:r>
          </w:p>
        </w:tc>
        <w:tc>
          <w:tcPr>
            <w:tcW w:w="1650" w:type="dxa"/>
          </w:tcPr>
          <w:p w14:paraId="5205F0A5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9" w:type="dxa"/>
          </w:tcPr>
          <w:p w14:paraId="48EDD34A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66CFA68E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7358C46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A09B27B" w14:textId="77777777">
        <w:tc>
          <w:tcPr>
            <w:tcW w:w="1524" w:type="dxa"/>
            <w:vMerge/>
          </w:tcPr>
          <w:p w14:paraId="4D44C25C" w14:textId="77777777" w:rsidR="007D612C" w:rsidRPr="00CC7D82" w:rsidRDefault="007D6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1E12EF1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Utiliser un raisonnement mathématique</w:t>
            </w:r>
          </w:p>
        </w:tc>
        <w:tc>
          <w:tcPr>
            <w:tcW w:w="959" w:type="dxa"/>
          </w:tcPr>
          <w:p w14:paraId="16D2C67E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F159BAD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6B0215C2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7DBD514" w14:textId="77777777" w:rsidTr="004C6B01">
        <w:tc>
          <w:tcPr>
            <w:tcW w:w="1524" w:type="dxa"/>
            <w:vMerge w:val="restart"/>
            <w:shd w:val="clear" w:color="auto" w:fill="auto"/>
          </w:tcPr>
          <w:p w14:paraId="7110EE06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Anglais</w:t>
            </w:r>
          </w:p>
        </w:tc>
        <w:tc>
          <w:tcPr>
            <w:tcW w:w="1650" w:type="dxa"/>
            <w:shd w:val="clear" w:color="auto" w:fill="auto"/>
          </w:tcPr>
          <w:p w14:paraId="3188581D" w14:textId="033D434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Interagir </w:t>
            </w:r>
            <w:r w:rsidRPr="004C6B01">
              <w:rPr>
                <w:rFonts w:ascii="Arial" w:hAnsi="Arial" w:cs="Arial"/>
                <w:sz w:val="20"/>
                <w:szCs w:val="20"/>
              </w:rPr>
              <w:t>oralement en anglais</w:t>
            </w:r>
          </w:p>
        </w:tc>
        <w:tc>
          <w:tcPr>
            <w:tcW w:w="959" w:type="dxa"/>
            <w:shd w:val="clear" w:color="auto" w:fill="auto"/>
          </w:tcPr>
          <w:p w14:paraId="56A914C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2F8F9BC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335891BD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19539D0A" w14:textId="77777777" w:rsidTr="004C6B01">
        <w:tc>
          <w:tcPr>
            <w:tcW w:w="1524" w:type="dxa"/>
            <w:vMerge/>
            <w:shd w:val="clear" w:color="auto" w:fill="auto"/>
          </w:tcPr>
          <w:p w14:paraId="778A3CCD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0D4B6AD4" w14:textId="2DFDA85E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9" w:type="dxa"/>
            <w:shd w:val="clear" w:color="auto" w:fill="auto"/>
          </w:tcPr>
          <w:p w14:paraId="214DFF4A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48477D2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999B8CE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4C992A0" w14:textId="77777777" w:rsidTr="004C6B01">
        <w:tc>
          <w:tcPr>
            <w:tcW w:w="1524" w:type="dxa"/>
            <w:vMerge/>
            <w:shd w:val="clear" w:color="auto" w:fill="auto"/>
          </w:tcPr>
          <w:p w14:paraId="37BC592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4FB61DAA" w14:textId="2CAC3653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B01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9" w:type="dxa"/>
            <w:shd w:val="clear" w:color="auto" w:fill="auto"/>
          </w:tcPr>
          <w:p w14:paraId="189CE870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68DD6D2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1A7710B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04596CB5" w14:textId="77777777">
        <w:tc>
          <w:tcPr>
            <w:tcW w:w="3174" w:type="dxa"/>
            <w:gridSpan w:val="2"/>
            <w:shd w:val="clear" w:color="auto" w:fill="auto"/>
          </w:tcPr>
          <w:p w14:paraId="240AE2E9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9" w:type="dxa"/>
            <w:shd w:val="clear" w:color="auto" w:fill="auto"/>
          </w:tcPr>
          <w:p w14:paraId="50AFD5DE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4AC7B98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680E36CE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A057F8C" w14:textId="77777777">
        <w:tc>
          <w:tcPr>
            <w:tcW w:w="3174" w:type="dxa"/>
            <w:gridSpan w:val="2"/>
            <w:shd w:val="clear" w:color="auto" w:fill="auto"/>
          </w:tcPr>
          <w:p w14:paraId="75AC167F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9" w:type="dxa"/>
            <w:shd w:val="clear" w:color="auto" w:fill="auto"/>
          </w:tcPr>
          <w:p w14:paraId="65E7EF8F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DDE30AC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1FFDE34B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52945D6A" w14:textId="77777777">
        <w:tc>
          <w:tcPr>
            <w:tcW w:w="3174" w:type="dxa"/>
            <w:gridSpan w:val="2"/>
          </w:tcPr>
          <w:p w14:paraId="6FFB0CC0" w14:textId="01B35044" w:rsidR="007D612C" w:rsidRPr="00CC7D82" w:rsidRDefault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9" w:type="dxa"/>
          </w:tcPr>
          <w:p w14:paraId="0D251B5D" w14:textId="262F52EB" w:rsidR="007D612C" w:rsidRPr="00CC7D82" w:rsidRDefault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63976AC4" w14:textId="369C532A" w:rsidR="007D612C" w:rsidRPr="00CC7D82" w:rsidRDefault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2E7D2F2" w14:textId="008CC0FD" w:rsidR="007D612C" w:rsidRPr="00CC7D82" w:rsidRDefault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C056D55" w14:textId="77777777">
        <w:tc>
          <w:tcPr>
            <w:tcW w:w="3174" w:type="dxa"/>
            <w:gridSpan w:val="2"/>
          </w:tcPr>
          <w:p w14:paraId="20D07AA2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9" w:type="dxa"/>
          </w:tcPr>
          <w:p w14:paraId="78FD6B7F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D11CE64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F27917F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0011919D" w14:textId="77777777">
        <w:tc>
          <w:tcPr>
            <w:tcW w:w="3174" w:type="dxa"/>
            <w:gridSpan w:val="2"/>
          </w:tcPr>
          <w:p w14:paraId="07403890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9" w:type="dxa"/>
          </w:tcPr>
          <w:p w14:paraId="45C6A841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7131AB70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98AE21F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21DEEF89" w14:textId="77777777">
        <w:tc>
          <w:tcPr>
            <w:tcW w:w="3174" w:type="dxa"/>
            <w:gridSpan w:val="2"/>
          </w:tcPr>
          <w:p w14:paraId="3D0BD90D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9" w:type="dxa"/>
          </w:tcPr>
          <w:p w14:paraId="0A92973A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4C04278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EC2CA7D" w14:textId="77777777" w:rsidR="007D612C" w:rsidRPr="00CC7D82" w:rsidRDefault="007D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233F0E66" w14:textId="1E5046DE" w:rsidR="00491F9F" w:rsidRDefault="00491F9F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 wp14:anchorId="6D379DD5" wp14:editId="69071140">
            <wp:simplePos x="0" y="0"/>
            <wp:positionH relativeFrom="column">
              <wp:posOffset>-180975</wp:posOffset>
            </wp:positionH>
            <wp:positionV relativeFrom="paragraph">
              <wp:posOffset>95250</wp:posOffset>
            </wp:positionV>
            <wp:extent cx="476250" cy="51181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EF0CE" w14:textId="0D562C58" w:rsidR="00276E74" w:rsidRPr="00F91A09" w:rsidRDefault="00276E74" w:rsidP="00276E74">
      <w:pPr>
        <w:rPr>
          <w:rFonts w:ascii="Arial" w:hAnsi="Arial" w:cs="Arial"/>
          <w:sz w:val="22"/>
          <w:szCs w:val="22"/>
        </w:rPr>
      </w:pPr>
      <w:r w:rsidRPr="00491F9F">
        <w:rPr>
          <w:rFonts w:ascii="Arial" w:hAnsi="Arial" w:cs="Arial"/>
          <w:sz w:val="16"/>
          <w:szCs w:val="16"/>
        </w:rPr>
        <w:t xml:space="preserve">Le troisième bulletin sera remis à votre enfant à partir du </w:t>
      </w:r>
      <w:r w:rsidR="00B41C87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juillet</w:t>
      </w:r>
      <w:r w:rsidRPr="00491F9F">
        <w:rPr>
          <w:rFonts w:ascii="Arial" w:hAnsi="Arial" w:cs="Arial"/>
          <w:sz w:val="16"/>
          <w:szCs w:val="16"/>
        </w:rPr>
        <w:t xml:space="preserve">. Ce bulletin couvrira la période du </w:t>
      </w:r>
      <w:r>
        <w:rPr>
          <w:rFonts w:ascii="Arial" w:hAnsi="Arial" w:cs="Arial"/>
          <w:sz w:val="16"/>
          <w:szCs w:val="16"/>
        </w:rPr>
        <w:t>2</w:t>
      </w:r>
      <w:r w:rsidR="00B41C87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 xml:space="preserve"> février</w:t>
      </w:r>
      <w:r w:rsidRPr="00491F9F">
        <w:rPr>
          <w:rFonts w:ascii="Arial" w:hAnsi="Arial" w:cs="Arial"/>
          <w:sz w:val="16"/>
          <w:szCs w:val="16"/>
        </w:rPr>
        <w:t xml:space="preserve"> au </w:t>
      </w:r>
      <w:r w:rsidR="00B41C87">
        <w:rPr>
          <w:rFonts w:ascii="Arial" w:hAnsi="Arial" w:cs="Arial"/>
          <w:sz w:val="16"/>
          <w:szCs w:val="16"/>
        </w:rPr>
        <w:t>19</w:t>
      </w:r>
      <w:r w:rsidRPr="00491F9F">
        <w:rPr>
          <w:rFonts w:ascii="Arial" w:hAnsi="Arial" w:cs="Arial"/>
          <w:sz w:val="16"/>
          <w:szCs w:val="16"/>
        </w:rPr>
        <w:t xml:space="preserve"> juin et comptera pour </w:t>
      </w:r>
      <w:r w:rsidRPr="00491F9F">
        <w:rPr>
          <w:rFonts w:ascii="Arial" w:hAnsi="Arial" w:cs="Arial"/>
          <w:b/>
          <w:bCs/>
          <w:sz w:val="16"/>
          <w:szCs w:val="16"/>
        </w:rPr>
        <w:t>60%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 </w:t>
      </w:r>
    </w:p>
    <w:p w14:paraId="0BF79A23" w14:textId="63DCCFB9" w:rsidR="00415A9B" w:rsidRDefault="00276E74">
      <w:r w:rsidRPr="00F710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D76C4B" wp14:editId="3C4B2219">
                <wp:simplePos x="0" y="0"/>
                <wp:positionH relativeFrom="column">
                  <wp:posOffset>3174365</wp:posOffset>
                </wp:positionH>
                <wp:positionV relativeFrom="paragraph">
                  <wp:posOffset>240664</wp:posOffset>
                </wp:positionV>
                <wp:extent cx="1402080" cy="1028065"/>
                <wp:effectExtent l="19050" t="19050" r="26670" b="3873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1028065"/>
                        </a:xfrm>
                        <a:prstGeom prst="leftArrow">
                          <a:avLst>
                            <a:gd name="adj1" fmla="val 50000"/>
                            <a:gd name="adj2" fmla="val 41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24BF7" w14:textId="0664CF41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D612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491F9F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120930F4" w14:textId="77777777" w:rsidR="00491F9F" w:rsidRDefault="00491F9F" w:rsidP="00491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76C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2" o:spid="_x0000_s1027" type="#_x0000_t66" style="position:absolute;margin-left:249.95pt;margin-top:18.95pt;width:110.4pt;height:8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" adj="6583">
                <v:textbox>
                  <w:txbxContent>
                    <w:p w14:paraId="6C624BF7" w14:textId="0664CF41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7D612C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Pr="00491F9F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120930F4" w14:textId="77777777" w:rsidR="00491F9F" w:rsidRDefault="00491F9F" w:rsidP="00491F9F"/>
                  </w:txbxContent>
                </v:textbox>
              </v:shape>
            </w:pict>
          </mc:Fallback>
        </mc:AlternateContent>
      </w:r>
    </w:p>
    <w:sectPr w:rsidR="00415A9B" w:rsidSect="00E332EC">
      <w:pgSz w:w="15840" w:h="1224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81BA1"/>
    <w:multiLevelType w:val="hybridMultilevel"/>
    <w:tmpl w:val="D0EC7D7A"/>
    <w:lvl w:ilvl="0" w:tplc="76FAEB24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18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8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9B"/>
    <w:rsid w:val="00031A95"/>
    <w:rsid w:val="00276E74"/>
    <w:rsid w:val="002C28DB"/>
    <w:rsid w:val="00415A9B"/>
    <w:rsid w:val="00460AC6"/>
    <w:rsid w:val="00470994"/>
    <w:rsid w:val="00491F9F"/>
    <w:rsid w:val="004C6B01"/>
    <w:rsid w:val="00634B2F"/>
    <w:rsid w:val="00661CF6"/>
    <w:rsid w:val="0075111A"/>
    <w:rsid w:val="007D612C"/>
    <w:rsid w:val="008A1D88"/>
    <w:rsid w:val="00911488"/>
    <w:rsid w:val="00A651DF"/>
    <w:rsid w:val="00A910E6"/>
    <w:rsid w:val="00AA405E"/>
    <w:rsid w:val="00B01646"/>
    <w:rsid w:val="00B07176"/>
    <w:rsid w:val="00B41C87"/>
    <w:rsid w:val="00C879F4"/>
    <w:rsid w:val="00CA6C02"/>
    <w:rsid w:val="00CC7D82"/>
    <w:rsid w:val="00CF49D1"/>
    <w:rsid w:val="00CF5B4E"/>
    <w:rsid w:val="00E332EC"/>
    <w:rsid w:val="00E6315C"/>
    <w:rsid w:val="00EC03F1"/>
    <w:rsid w:val="00F3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5B0F"/>
  <w15:chartTrackingRefBased/>
  <w15:docId w15:val="{BB7EB770-3592-4111-9ED3-0587586D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Beauchamp, Christophe</dc:creator>
  <cp:keywords/>
  <dc:description/>
  <cp:lastModifiedBy>Toupin, Marie-Eve</cp:lastModifiedBy>
  <cp:revision>3</cp:revision>
  <cp:lastPrinted>2024-10-18T15:07:00Z</cp:lastPrinted>
  <dcterms:created xsi:type="dcterms:W3CDTF">2025-09-18T13:04:00Z</dcterms:created>
  <dcterms:modified xsi:type="dcterms:W3CDTF">2025-09-22T11:52:00Z</dcterms:modified>
</cp:coreProperties>
</file>